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1" w:rightFromText="141" w:vertAnchor="text" w:horzAnchor="margin" w:tblpY="-1003"/>
        <w:tblW w:w="8739" w:type="dxa"/>
        <w:tblLook w:val="04A0" w:firstRow="1" w:lastRow="0" w:firstColumn="1" w:lastColumn="0" w:noHBand="0" w:noVBand="1"/>
      </w:tblPr>
      <w:tblGrid>
        <w:gridCol w:w="4086"/>
        <w:gridCol w:w="4653"/>
      </w:tblGrid>
      <w:tr w:rsidR="00FD163C" w:rsidTr="00FD163C">
        <w:trPr>
          <w:trHeight w:val="3264"/>
        </w:trPr>
        <w:tc>
          <w:tcPr>
            <w:tcW w:w="8739" w:type="dxa"/>
            <w:gridSpan w:val="2"/>
          </w:tcPr>
          <w:p w:rsidR="00FD163C" w:rsidRDefault="00FD163C" w:rsidP="00FD163C"/>
          <w:p w:rsidR="00FD163C" w:rsidRPr="00FD163C" w:rsidRDefault="00FD163C" w:rsidP="00FD163C">
            <w:pPr>
              <w:rPr>
                <w:b/>
              </w:rPr>
            </w:pPr>
            <w:r>
              <w:rPr>
                <w:b/>
              </w:rPr>
              <w:t xml:space="preserve">                                         </w:t>
            </w:r>
            <w:r w:rsidR="008F753E">
              <w:rPr>
                <w:b/>
              </w:rPr>
              <w:t xml:space="preserve">3er </w:t>
            </w:r>
            <w:bookmarkStart w:id="0" w:name="_GoBack"/>
            <w:bookmarkEnd w:id="0"/>
            <w:r w:rsidRPr="00FD163C">
              <w:rPr>
                <w:b/>
              </w:rPr>
              <w:t xml:space="preserve">Torneo de </w:t>
            </w:r>
            <w:proofErr w:type="spellStart"/>
            <w:r w:rsidRPr="00FD163C">
              <w:rPr>
                <w:b/>
              </w:rPr>
              <w:t>Kicks</w:t>
            </w:r>
            <w:proofErr w:type="spellEnd"/>
            <w:r w:rsidRPr="00FD163C">
              <w:rPr>
                <w:b/>
              </w:rPr>
              <w:t xml:space="preserve"> – Tiros a Palos</w:t>
            </w:r>
          </w:p>
          <w:p w:rsidR="00FD163C" w:rsidRDefault="00FD163C" w:rsidP="00FD163C">
            <w:pPr>
              <w:rPr>
                <w:b/>
              </w:rPr>
            </w:pPr>
            <w:r>
              <w:rPr>
                <w:b/>
              </w:rPr>
              <w:t xml:space="preserve">                                                       </w:t>
            </w:r>
            <w:r w:rsidRPr="00FD163C">
              <w:rPr>
                <w:b/>
              </w:rPr>
              <w:t>Ciudad de Valencia</w:t>
            </w:r>
          </w:p>
          <w:p w:rsidR="00FD163C" w:rsidRDefault="00FD163C" w:rsidP="00FD163C">
            <w:pPr>
              <w:rPr>
                <w:b/>
              </w:rPr>
            </w:pPr>
          </w:p>
          <w:p w:rsidR="00FD163C" w:rsidRPr="00FD163C" w:rsidRDefault="00FD163C" w:rsidP="00FD163C">
            <w:pPr>
              <w:rPr>
                <w:b/>
                <w:sz w:val="18"/>
                <w:szCs w:val="18"/>
              </w:rPr>
            </w:pPr>
            <w:r>
              <w:rPr>
                <w:b/>
                <w:sz w:val="18"/>
                <w:szCs w:val="18"/>
              </w:rPr>
              <w:t xml:space="preserve">                                                                            </w:t>
            </w:r>
            <w:r w:rsidRPr="00FD163C">
              <w:rPr>
                <w:b/>
                <w:sz w:val="18"/>
                <w:szCs w:val="18"/>
              </w:rPr>
              <w:t>Bases del torneo</w:t>
            </w:r>
          </w:p>
          <w:p w:rsidR="00FD163C" w:rsidRPr="00FD163C" w:rsidRDefault="00FD163C" w:rsidP="00FD163C">
            <w:pPr>
              <w:rPr>
                <w:b/>
                <w:sz w:val="18"/>
                <w:szCs w:val="18"/>
              </w:rPr>
            </w:pPr>
            <w:r w:rsidRPr="00FD163C">
              <w:rPr>
                <w:b/>
                <w:sz w:val="18"/>
                <w:szCs w:val="18"/>
              </w:rPr>
              <w:t>1.- El Torn</w:t>
            </w:r>
            <w:r>
              <w:rPr>
                <w:b/>
                <w:sz w:val="18"/>
                <w:szCs w:val="18"/>
              </w:rPr>
              <w:t>eo tendrá lugar a las 10h del 24 de junio de 2017</w:t>
            </w:r>
            <w:r w:rsidRPr="00FD163C">
              <w:rPr>
                <w:b/>
                <w:sz w:val="18"/>
                <w:szCs w:val="18"/>
              </w:rPr>
              <w:t>. Todo participante inscrito que no se presente a la mesa de recepción antes de las 9:30h quedará fuera del Torneo. Será necesaria la presentación del DNI en el momento de confirmar tu asistencia. No olvides traerlo.</w:t>
            </w:r>
          </w:p>
          <w:p w:rsidR="00FD163C" w:rsidRPr="00FD163C" w:rsidRDefault="00FD163C" w:rsidP="00FD163C">
            <w:pPr>
              <w:rPr>
                <w:b/>
                <w:sz w:val="18"/>
                <w:szCs w:val="18"/>
              </w:rPr>
            </w:pPr>
            <w:r w:rsidRPr="00FD163C">
              <w:rPr>
                <w:b/>
                <w:sz w:val="18"/>
                <w:szCs w:val="18"/>
              </w:rPr>
              <w:t>2.- Podrá participar cualquier deportista, masculi</w:t>
            </w:r>
            <w:r>
              <w:rPr>
                <w:b/>
                <w:sz w:val="18"/>
                <w:szCs w:val="18"/>
              </w:rPr>
              <w:t>no o femenino, nacido en el 2002</w:t>
            </w:r>
            <w:r w:rsidRPr="00FD163C">
              <w:rPr>
                <w:b/>
                <w:sz w:val="18"/>
                <w:szCs w:val="18"/>
              </w:rPr>
              <w:t xml:space="preserve"> o anterior con licencia federativa de rugby.</w:t>
            </w:r>
          </w:p>
          <w:p w:rsidR="00FD163C" w:rsidRPr="00FD163C" w:rsidRDefault="00FD163C" w:rsidP="00FD163C">
            <w:pPr>
              <w:rPr>
                <w:b/>
                <w:sz w:val="18"/>
                <w:szCs w:val="18"/>
              </w:rPr>
            </w:pPr>
            <w:r w:rsidRPr="00FD163C">
              <w:rPr>
                <w:b/>
                <w:sz w:val="18"/>
                <w:szCs w:val="18"/>
              </w:rPr>
              <w:t>3.- Se establecen dos categorías de participantes: delanteros y tres cuartos. Cada participante se inscribirá en una de ellas en función de su actividad deportiva. La organización rechazará aquellas inscripciones en una categoría cuando no sea la adecuada a la actividad deportiva del inscrito.</w:t>
            </w:r>
          </w:p>
          <w:p w:rsidR="00FD163C" w:rsidRPr="00FD163C" w:rsidRDefault="00FD163C" w:rsidP="00FD163C">
            <w:pPr>
              <w:rPr>
                <w:b/>
                <w:sz w:val="18"/>
                <w:szCs w:val="18"/>
              </w:rPr>
            </w:pPr>
            <w:r w:rsidRPr="00FD163C">
              <w:rPr>
                <w:b/>
                <w:sz w:val="18"/>
                <w:szCs w:val="18"/>
              </w:rPr>
              <w:t>4.- El torneo contará de una primera fase de clasificación y una fase final para cada categoría de participantes.</w:t>
            </w:r>
          </w:p>
          <w:p w:rsidR="00FD163C" w:rsidRPr="00FD163C" w:rsidRDefault="00FD163C" w:rsidP="00FD163C">
            <w:pPr>
              <w:rPr>
                <w:b/>
                <w:sz w:val="18"/>
                <w:szCs w:val="18"/>
              </w:rPr>
            </w:pPr>
            <w:r w:rsidRPr="00FD163C">
              <w:rPr>
                <w:b/>
                <w:sz w:val="18"/>
                <w:szCs w:val="18"/>
              </w:rPr>
              <w:t>5.- En la fase de clasificación, cada participante dispondrá de un total de 9 tiros a palos, en tandas de tres lanzamientos. En la fase final serán 6 tiros a palos, también en tandas de tres tiros cada una. Las bases que siguen serán de aplicación en ambas fases clasificación y final.</w:t>
            </w:r>
          </w:p>
          <w:p w:rsidR="00FD163C" w:rsidRDefault="00FD163C" w:rsidP="00FD163C">
            <w:pPr>
              <w:rPr>
                <w:b/>
                <w:sz w:val="18"/>
                <w:szCs w:val="18"/>
              </w:rPr>
            </w:pPr>
            <w:r w:rsidRPr="00FD163C">
              <w:rPr>
                <w:b/>
                <w:sz w:val="18"/>
                <w:szCs w:val="18"/>
              </w:rPr>
              <w:t>6.- Se podrá elegir libremente el lugar de lan</w:t>
            </w:r>
            <w:r>
              <w:rPr>
                <w:b/>
                <w:sz w:val="18"/>
                <w:szCs w:val="18"/>
              </w:rPr>
              <w:t>zamiento para la primera tanda en fase de clasificación</w:t>
            </w:r>
            <w:r w:rsidRPr="00FD163C">
              <w:rPr>
                <w:b/>
                <w:sz w:val="18"/>
                <w:szCs w:val="18"/>
              </w:rPr>
              <w:t>.</w:t>
            </w:r>
            <w:r>
              <w:rPr>
                <w:b/>
                <w:sz w:val="18"/>
                <w:szCs w:val="18"/>
              </w:rPr>
              <w:t xml:space="preserve"> Las dos siguientes tandas estarán marcadas por la organización. En la fase final una de las dos tandas también serán marcadas por la organización. </w:t>
            </w:r>
            <w:r w:rsidRPr="00FD163C">
              <w:rPr>
                <w:b/>
                <w:sz w:val="18"/>
                <w:szCs w:val="18"/>
              </w:rPr>
              <w:t xml:space="preserve"> </w:t>
            </w:r>
            <w:proofErr w:type="spellStart"/>
            <w:r w:rsidRPr="00FD163C">
              <w:rPr>
                <w:b/>
                <w:sz w:val="18"/>
                <w:szCs w:val="18"/>
              </w:rPr>
              <w:t>La</w:t>
            </w:r>
            <w:proofErr w:type="spellEnd"/>
            <w:r w:rsidRPr="00FD163C">
              <w:rPr>
                <w:b/>
                <w:sz w:val="18"/>
                <w:szCs w:val="18"/>
              </w:rPr>
              <w:t xml:space="preserve"> tabla de puntuación está</w:t>
            </w:r>
            <w:r>
              <w:rPr>
                <w:b/>
                <w:sz w:val="18"/>
                <w:szCs w:val="18"/>
              </w:rPr>
              <w:t xml:space="preserve"> disponible en la web del Club de Rugby San Roque</w:t>
            </w:r>
            <w:r w:rsidRPr="00FD163C">
              <w:rPr>
                <w:b/>
                <w:sz w:val="18"/>
                <w:szCs w:val="18"/>
              </w:rPr>
              <w:t>.</w:t>
            </w:r>
          </w:p>
          <w:p w:rsidR="00FD163C" w:rsidRPr="00FD163C" w:rsidRDefault="00FD163C" w:rsidP="00FD163C">
            <w:pPr>
              <w:rPr>
                <w:b/>
                <w:sz w:val="18"/>
                <w:szCs w:val="18"/>
              </w:rPr>
            </w:pPr>
            <w:r>
              <w:rPr>
                <w:b/>
                <w:sz w:val="18"/>
                <w:szCs w:val="18"/>
              </w:rPr>
              <w:t xml:space="preserve">7-La organización marcará la zona de tiro, pero no la puntuación, así pues, será el jugador el que elija la puntuación del tiro dentro de la zona delimitada por la organización </w:t>
            </w:r>
            <w:proofErr w:type="gramStart"/>
            <w:r>
              <w:rPr>
                <w:b/>
                <w:sz w:val="18"/>
                <w:szCs w:val="18"/>
              </w:rPr>
              <w:t>( desde</w:t>
            </w:r>
            <w:proofErr w:type="gramEnd"/>
            <w:r>
              <w:rPr>
                <w:b/>
                <w:sz w:val="18"/>
                <w:szCs w:val="18"/>
              </w:rPr>
              <w:t xml:space="preserve"> la línea de 15m hasta la banda, desde la línea de marca hasta medio campo).</w:t>
            </w:r>
          </w:p>
          <w:p w:rsidR="00FD163C" w:rsidRPr="00FD163C" w:rsidRDefault="00FD163C" w:rsidP="00FD163C">
            <w:pPr>
              <w:rPr>
                <w:b/>
                <w:sz w:val="18"/>
                <w:szCs w:val="18"/>
              </w:rPr>
            </w:pPr>
            <w:r>
              <w:rPr>
                <w:b/>
                <w:sz w:val="18"/>
                <w:szCs w:val="18"/>
              </w:rPr>
              <w:t>8</w:t>
            </w:r>
            <w:r w:rsidRPr="00FD163C">
              <w:rPr>
                <w:b/>
                <w:sz w:val="18"/>
                <w:szCs w:val="18"/>
              </w:rPr>
              <w:t>.- Cada tanda de tres lanzamientos tiene un tiempo máximo de dos minutos. El tiempo empieza a contar desde que se planta el balón por primera vez. Serán anulados los lanzamientos que no se hayan hecho antes de finalizar los dos minutos.</w:t>
            </w:r>
          </w:p>
          <w:p w:rsidR="00FD163C" w:rsidRPr="00FD163C" w:rsidRDefault="00FD163C" w:rsidP="00FD163C">
            <w:pPr>
              <w:rPr>
                <w:b/>
                <w:sz w:val="18"/>
                <w:szCs w:val="18"/>
              </w:rPr>
            </w:pPr>
            <w:r>
              <w:rPr>
                <w:b/>
                <w:sz w:val="18"/>
                <w:szCs w:val="18"/>
              </w:rPr>
              <w:t>9</w:t>
            </w:r>
            <w:r w:rsidRPr="00FD163C">
              <w:rPr>
                <w:b/>
                <w:sz w:val="18"/>
                <w:szCs w:val="18"/>
              </w:rPr>
              <w:t>.- El balón será colocado dentro de los cuadrados y no sobre las líneas continuas o discontinuas que delimitan las zonas de tiro.</w:t>
            </w:r>
          </w:p>
          <w:p w:rsidR="00FD163C" w:rsidRPr="00FD163C" w:rsidRDefault="00FD163C" w:rsidP="00FD163C">
            <w:pPr>
              <w:rPr>
                <w:b/>
                <w:sz w:val="18"/>
                <w:szCs w:val="18"/>
              </w:rPr>
            </w:pPr>
            <w:r>
              <w:rPr>
                <w:b/>
                <w:sz w:val="18"/>
                <w:szCs w:val="18"/>
              </w:rPr>
              <w:t>10</w:t>
            </w:r>
            <w:r w:rsidRPr="00FD163C">
              <w:rPr>
                <w:b/>
                <w:sz w:val="18"/>
                <w:szCs w:val="18"/>
              </w:rPr>
              <w:t>.- No se podrá repetir ningún lanzamiento y en caso de duda la decisión del juez será inapelable.</w:t>
            </w:r>
          </w:p>
          <w:p w:rsidR="00FD163C" w:rsidRPr="00FD163C" w:rsidRDefault="00FD163C" w:rsidP="00FD163C">
            <w:pPr>
              <w:rPr>
                <w:b/>
                <w:sz w:val="18"/>
                <w:szCs w:val="18"/>
              </w:rPr>
            </w:pPr>
            <w:r>
              <w:rPr>
                <w:b/>
                <w:sz w:val="18"/>
                <w:szCs w:val="18"/>
              </w:rPr>
              <w:t>11</w:t>
            </w:r>
            <w:r w:rsidRPr="00FD163C">
              <w:rPr>
                <w:b/>
                <w:sz w:val="18"/>
                <w:szCs w:val="18"/>
              </w:rPr>
              <w:t>.- Jueces: habrá dos bajo palos que darán validez a la transformación del tiro y otro junto a cada participante en el momento de los lanzamientos que será quien controle el tiempo y tenga la última palabra sobre la validez y corrección de los lanzamientos.</w:t>
            </w:r>
          </w:p>
          <w:p w:rsidR="00FD163C" w:rsidRPr="00FD163C" w:rsidRDefault="00FD163C" w:rsidP="00FD163C">
            <w:pPr>
              <w:rPr>
                <w:b/>
                <w:sz w:val="18"/>
                <w:szCs w:val="18"/>
              </w:rPr>
            </w:pPr>
            <w:r>
              <w:rPr>
                <w:b/>
                <w:sz w:val="18"/>
                <w:szCs w:val="18"/>
              </w:rPr>
              <w:t>12</w:t>
            </w:r>
            <w:r w:rsidRPr="00FD163C">
              <w:rPr>
                <w:b/>
                <w:sz w:val="18"/>
                <w:szCs w:val="18"/>
              </w:rPr>
              <w:t xml:space="preserve">.- La organización pone a disposición de los participantes para plantar el balón conos, y dos modelos de </w:t>
            </w:r>
            <w:proofErr w:type="spellStart"/>
            <w:r w:rsidRPr="00FD163C">
              <w:rPr>
                <w:b/>
                <w:sz w:val="18"/>
                <w:szCs w:val="18"/>
              </w:rPr>
              <w:t>chutador</w:t>
            </w:r>
            <w:proofErr w:type="spellEnd"/>
            <w:r w:rsidRPr="00FD163C">
              <w:rPr>
                <w:b/>
                <w:sz w:val="18"/>
                <w:szCs w:val="18"/>
              </w:rPr>
              <w:t>.</w:t>
            </w:r>
            <w:r w:rsidR="008F753E">
              <w:rPr>
                <w:b/>
                <w:sz w:val="18"/>
                <w:szCs w:val="18"/>
              </w:rPr>
              <w:t xml:space="preserve"> La organización recomienda que cada participante aporte su propio </w:t>
            </w:r>
            <w:proofErr w:type="spellStart"/>
            <w:r w:rsidR="008F753E">
              <w:rPr>
                <w:b/>
                <w:sz w:val="18"/>
                <w:szCs w:val="18"/>
              </w:rPr>
              <w:t>chutador</w:t>
            </w:r>
            <w:proofErr w:type="spellEnd"/>
            <w:r w:rsidRPr="00FD163C">
              <w:rPr>
                <w:b/>
                <w:sz w:val="18"/>
                <w:szCs w:val="18"/>
              </w:rPr>
              <w:t>.</w:t>
            </w:r>
          </w:p>
          <w:p w:rsidR="00FD163C" w:rsidRPr="00FD163C" w:rsidRDefault="00FD163C" w:rsidP="00FD163C">
            <w:pPr>
              <w:rPr>
                <w:b/>
                <w:sz w:val="18"/>
                <w:szCs w:val="18"/>
              </w:rPr>
            </w:pPr>
            <w:r>
              <w:rPr>
                <w:b/>
                <w:sz w:val="18"/>
                <w:szCs w:val="18"/>
              </w:rPr>
              <w:t>13</w:t>
            </w:r>
            <w:r w:rsidRPr="00FD163C">
              <w:rPr>
                <w:b/>
                <w:sz w:val="18"/>
                <w:szCs w:val="18"/>
              </w:rPr>
              <w:t>.- El jugador será llamado a la mesa de control, donde dejará su hoja personal de puntuación antes de haber terminado el participante anterior, de lo contrario esa tanda de tres lanzamientos será anulada.</w:t>
            </w:r>
          </w:p>
          <w:p w:rsidR="00FD163C" w:rsidRPr="00FD163C" w:rsidRDefault="00FD163C" w:rsidP="00FD163C">
            <w:pPr>
              <w:rPr>
                <w:b/>
                <w:sz w:val="18"/>
                <w:szCs w:val="18"/>
              </w:rPr>
            </w:pPr>
            <w:r>
              <w:rPr>
                <w:b/>
                <w:sz w:val="18"/>
                <w:szCs w:val="18"/>
              </w:rPr>
              <w:t>14</w:t>
            </w:r>
            <w:r w:rsidRPr="00FD163C">
              <w:rPr>
                <w:b/>
                <w:sz w:val="18"/>
                <w:szCs w:val="18"/>
              </w:rPr>
              <w:t>.- Para cada categoría, los seis jugadores que obtengan mayor puntuación en la fase de clasificación pasarán a disputar la fase final. El jugador que acumule mayor puntuación sumando la obtenida en las dos fases será el ganador. Habrá un segundo y tercer clasificado. En caso de empate a puntos, será proclamado ganador el que haya conseguido más puntos en un único lanzamiento (el lanzamiento más complicado). Si continúa el empate el que haya obtenidos más puntos en el segundo lanzamiento y así sucesivamente hasta deshacer el empate. Si continuase habiendo empate se realizarían nuevos lanzamientos hasta que sólo quede un vencedor por puntos.</w:t>
            </w:r>
          </w:p>
          <w:p w:rsidR="00FD163C" w:rsidRPr="00FD163C" w:rsidRDefault="00FD163C" w:rsidP="00FD163C">
            <w:pPr>
              <w:rPr>
                <w:b/>
                <w:sz w:val="18"/>
                <w:szCs w:val="18"/>
              </w:rPr>
            </w:pPr>
            <w:r>
              <w:rPr>
                <w:b/>
                <w:sz w:val="18"/>
                <w:szCs w:val="18"/>
              </w:rPr>
              <w:t>15</w:t>
            </w:r>
            <w:r w:rsidRPr="00FD163C">
              <w:rPr>
                <w:b/>
                <w:sz w:val="18"/>
                <w:szCs w:val="18"/>
              </w:rPr>
              <w:t>.- La inscripción en el torneo supone la aceptación de estas bases.</w:t>
            </w:r>
          </w:p>
          <w:p w:rsidR="00FD163C" w:rsidRPr="00FD163C" w:rsidRDefault="00FD163C" w:rsidP="00FD163C">
            <w:pPr>
              <w:rPr>
                <w:b/>
                <w:sz w:val="18"/>
                <w:szCs w:val="18"/>
              </w:rPr>
            </w:pPr>
            <w:r>
              <w:rPr>
                <w:b/>
                <w:sz w:val="18"/>
                <w:szCs w:val="18"/>
              </w:rPr>
              <w:t>16</w:t>
            </w:r>
            <w:r w:rsidRPr="00FD163C">
              <w:rPr>
                <w:b/>
                <w:sz w:val="18"/>
                <w:szCs w:val="18"/>
              </w:rPr>
              <w:t>.- La organización se reserva el derecho de admisión en el torneo así co</w:t>
            </w:r>
            <w:r>
              <w:rPr>
                <w:b/>
                <w:sz w:val="18"/>
                <w:szCs w:val="18"/>
              </w:rPr>
              <w:t>mo de modificación de las bases.</w:t>
            </w:r>
          </w:p>
          <w:p w:rsidR="00FD163C" w:rsidRDefault="00FD163C" w:rsidP="00FD163C"/>
          <w:p w:rsidR="00FD163C" w:rsidRDefault="00FD163C" w:rsidP="00FD163C"/>
        </w:tc>
      </w:tr>
      <w:tr w:rsidR="00FD163C" w:rsidTr="00FD163C">
        <w:tblPrEx>
          <w:tblCellMar>
            <w:left w:w="70" w:type="dxa"/>
            <w:right w:w="70" w:type="dxa"/>
          </w:tblCellMar>
          <w:tblLook w:val="0000" w:firstRow="0" w:lastRow="0" w:firstColumn="0" w:lastColumn="0" w:noHBand="0" w:noVBand="0"/>
        </w:tblPrEx>
        <w:trPr>
          <w:trHeight w:val="607"/>
        </w:trPr>
        <w:tc>
          <w:tcPr>
            <w:tcW w:w="4086" w:type="dxa"/>
          </w:tcPr>
          <w:p w:rsidR="00FD163C" w:rsidRPr="00FD163C" w:rsidRDefault="00FD163C" w:rsidP="00FD163C">
            <w:pPr>
              <w:rPr>
                <w:b/>
              </w:rPr>
            </w:pPr>
            <w:r>
              <w:t xml:space="preserve">  </w:t>
            </w:r>
            <w:r>
              <w:t xml:space="preserve">                     </w:t>
            </w:r>
            <w:r w:rsidRPr="00FD163C">
              <w:rPr>
                <w:b/>
              </w:rPr>
              <w:t>Inscripción</w:t>
            </w:r>
          </w:p>
          <w:p w:rsidR="00FD163C" w:rsidRPr="008F753E" w:rsidRDefault="008F753E" w:rsidP="00FD163C">
            <w:pPr>
              <w:rPr>
                <w:b/>
                <w:i/>
                <w:u w:val="single"/>
              </w:rPr>
            </w:pPr>
            <w:r>
              <w:t>Estará abierta hasta el día 23 de junio de 2017</w:t>
            </w:r>
            <w:r w:rsidR="00FD163C">
              <w:t xml:space="preserve"> o hasta que se completen las </w:t>
            </w:r>
            <w:r w:rsidR="00FD163C" w:rsidRPr="008F753E">
              <w:rPr>
                <w:b/>
                <w:i/>
                <w:u w:val="single"/>
              </w:rPr>
              <w:t>plazas limitadas.</w:t>
            </w:r>
          </w:p>
          <w:p w:rsidR="00FD163C" w:rsidRDefault="00FD163C" w:rsidP="00FD163C">
            <w:r>
              <w:t xml:space="preserve">Para inscribirte, simplemente tienes que cumplimentar la hoja de inscripción </w:t>
            </w:r>
            <w:r w:rsidR="008F753E">
              <w:t xml:space="preserve">(descárgala en la web del C </w:t>
            </w:r>
            <w:proofErr w:type="spellStart"/>
            <w:r w:rsidR="008F753E">
              <w:t>lub</w:t>
            </w:r>
            <w:proofErr w:type="spellEnd"/>
            <w:r w:rsidR="008F753E">
              <w:t xml:space="preserve"> de Rugby San Roque</w:t>
            </w:r>
            <w:r>
              <w:t>) y remitirla por correo electrónico a:</w:t>
            </w:r>
          </w:p>
          <w:p w:rsidR="00FD163C" w:rsidRPr="008F753E" w:rsidRDefault="008F753E" w:rsidP="00FD163C">
            <w:pPr>
              <w:rPr>
                <w:b/>
              </w:rPr>
            </w:pPr>
            <w:r>
              <w:rPr>
                <w:b/>
              </w:rPr>
              <w:t xml:space="preserve">  </w:t>
            </w:r>
            <w:r w:rsidRPr="008F753E">
              <w:rPr>
                <w:b/>
              </w:rPr>
              <w:t>contacto</w:t>
            </w:r>
            <w:r w:rsidR="00FD163C" w:rsidRPr="008F753E">
              <w:rPr>
                <w:b/>
              </w:rPr>
              <w:t>@sanroquerugby.com</w:t>
            </w:r>
          </w:p>
          <w:p w:rsidR="008F753E" w:rsidRDefault="008F753E" w:rsidP="00FD163C">
            <w:pPr>
              <w:rPr>
                <w:b/>
                <w:u w:val="single"/>
              </w:rPr>
            </w:pPr>
          </w:p>
          <w:p w:rsidR="00FD163C" w:rsidRDefault="008F753E" w:rsidP="00FD163C">
            <w:r w:rsidRPr="008F753E">
              <w:rPr>
                <w:b/>
                <w:u w:val="single"/>
              </w:rPr>
              <w:t>Precio de la inscripción</w:t>
            </w:r>
            <w:r>
              <w:t xml:space="preserve">: 10E a ingresar </w:t>
            </w:r>
            <w:r w:rsidR="00FD163C">
              <w:t xml:space="preserve">en la Caixa, nº cuenta IBAN: ES50 2100 1957 9401 0022 6649. No olvides especificar en el </w:t>
            </w:r>
            <w:r w:rsidR="00FD163C" w:rsidRPr="008F753E">
              <w:rPr>
                <w:b/>
                <w:i/>
                <w:u w:val="single"/>
              </w:rPr>
              <w:t>concepto</w:t>
            </w:r>
            <w:r w:rsidR="00FD163C">
              <w:t xml:space="preserve"> la palabra </w:t>
            </w:r>
            <w:r w:rsidR="00FD163C" w:rsidRPr="008F753E">
              <w:rPr>
                <w:b/>
                <w:u w:val="single"/>
              </w:rPr>
              <w:t>“</w:t>
            </w:r>
            <w:proofErr w:type="spellStart"/>
            <w:r w:rsidR="00FD163C" w:rsidRPr="008F753E">
              <w:rPr>
                <w:b/>
                <w:u w:val="single"/>
              </w:rPr>
              <w:t>Kicks</w:t>
            </w:r>
            <w:proofErr w:type="spellEnd"/>
            <w:r w:rsidR="00FD163C">
              <w:t>”, tu nombre y DNI.</w:t>
            </w:r>
          </w:p>
          <w:p w:rsidR="00FD163C" w:rsidRPr="00FD163C" w:rsidRDefault="00FD163C" w:rsidP="00FD163C">
            <w:pPr>
              <w:rPr>
                <w:sz w:val="18"/>
                <w:szCs w:val="18"/>
              </w:rPr>
            </w:pPr>
          </w:p>
        </w:tc>
        <w:tc>
          <w:tcPr>
            <w:tcW w:w="4653" w:type="dxa"/>
            <w:shd w:val="clear" w:color="auto" w:fill="auto"/>
          </w:tcPr>
          <w:p w:rsidR="00FD163C" w:rsidRPr="00FD163C" w:rsidRDefault="00FD163C" w:rsidP="00FD163C">
            <w:pPr>
              <w:rPr>
                <w:b/>
              </w:rPr>
            </w:pPr>
            <w:r w:rsidRPr="00FD163C">
              <w:rPr>
                <w:b/>
              </w:rPr>
              <w:t xml:space="preserve">                               </w:t>
            </w:r>
            <w:r w:rsidRPr="00FD163C">
              <w:rPr>
                <w:b/>
              </w:rPr>
              <w:t>Premios</w:t>
            </w:r>
          </w:p>
          <w:p w:rsidR="00FD163C" w:rsidRDefault="00FD163C" w:rsidP="00FD163C"/>
          <w:p w:rsidR="00FD163C" w:rsidRDefault="00FD163C" w:rsidP="00FD163C">
            <w:r>
              <w:t>Todos los participantes tendrán un recuerdo por su asistencia.</w:t>
            </w:r>
          </w:p>
          <w:p w:rsidR="00FD163C" w:rsidRDefault="00FD163C" w:rsidP="00FD163C">
            <w:r>
              <w:t>Para cada categoría será designado un ganador del torneo y 2º y 3er clasificado.</w:t>
            </w:r>
          </w:p>
          <w:p w:rsidR="00FD163C" w:rsidRDefault="00FD163C" w:rsidP="00FD163C">
            <w:r>
              <w:t>Se otorgarán los correspondientes trofeos junto a los premios en metálico, así como los obsequios de los patrocinadores</w:t>
            </w:r>
          </w:p>
        </w:tc>
      </w:tr>
    </w:tbl>
    <w:p w:rsidR="00FD163C" w:rsidRDefault="00FD163C"/>
    <w:p w:rsidR="00C625A3" w:rsidRDefault="00C625A3"/>
    <w:sectPr w:rsidR="00C625A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63C"/>
    <w:rsid w:val="008F753E"/>
    <w:rsid w:val="00C625A3"/>
    <w:rsid w:val="00FD163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D16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D16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723</Words>
  <Characters>3982</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 Roque</dc:creator>
  <cp:lastModifiedBy>San Roque</cp:lastModifiedBy>
  <cp:revision>1</cp:revision>
  <dcterms:created xsi:type="dcterms:W3CDTF">2017-05-08T16:21:00Z</dcterms:created>
  <dcterms:modified xsi:type="dcterms:W3CDTF">2017-05-08T16:46:00Z</dcterms:modified>
</cp:coreProperties>
</file>